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4447"/>
        <w:gridCol w:w="2155"/>
        <w:gridCol w:w="1980"/>
        <w:gridCol w:w="1450"/>
        <w:gridCol w:w="1275"/>
        <w:gridCol w:w="1290"/>
      </w:tblGrid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AE3654" w:rsidTr="00162C81">
        <w:trPr>
          <w:cantSplit/>
          <w:tblCellSpacing w:w="20" w:type="dxa"/>
        </w:trPr>
        <w:tc>
          <w:tcPr>
            <w:tcW w:w="612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73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73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89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8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pct"/>
          </w:tcPr>
          <w:p w:rsidR="00AE3654" w:rsidRDefault="00AE3654">
            <w:pPr>
              <w:spacing w:line="48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AE3654" w:rsidRDefault="00AE3654">
      <w:pPr>
        <w:pStyle w:val="Encabezado"/>
        <w:tabs>
          <w:tab w:val="left" w:pos="708"/>
        </w:tabs>
        <w:rPr>
          <w:rFonts w:ascii="Arial" w:hAnsi="Arial" w:cs="Arial"/>
          <w:b/>
          <w:bCs/>
          <w:sz w:val="16"/>
          <w:lang w:val="es-ES_tradnl"/>
        </w:rPr>
      </w:pPr>
    </w:p>
    <w:sectPr w:rsidR="00AE3654" w:rsidSect="00162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814" w:bottom="1843" w:left="854" w:header="32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A3" w:rsidRDefault="000F5EA3">
      <w:r>
        <w:separator/>
      </w:r>
    </w:p>
  </w:endnote>
  <w:endnote w:type="continuationSeparator" w:id="0">
    <w:p w:rsidR="000F5EA3" w:rsidRDefault="000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6E" w:rsidRDefault="00892E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54" w:rsidRDefault="00AE3654">
    <w:pPr>
      <w:pStyle w:val="Encabezado"/>
      <w:tabs>
        <w:tab w:val="left" w:pos="7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EN CASO DE SER POR CONTRATO ANEXAR COPIA DEL MISMO.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0"/>
      <w:gridCol w:w="3043"/>
      <w:gridCol w:w="2862"/>
      <w:gridCol w:w="1966"/>
    </w:tblGrid>
    <w:tr w:rsidR="00D411E3" w:rsidTr="00892E6E">
      <w:trPr>
        <w:cantSplit/>
      </w:trPr>
      <w:tc>
        <w:tcPr>
          <w:tcW w:w="1125" w:type="pct"/>
          <w:vMerge w:val="restart"/>
        </w:tcPr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D5CC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25" w:type="pct"/>
          <w:vMerge w:val="restart"/>
        </w:tcPr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D5CC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tabs>
              <w:tab w:val="clear" w:pos="4419"/>
              <w:tab w:val="clear" w:pos="8838"/>
            </w:tabs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63" w:type="pct"/>
          <w:vMerge w:val="restart"/>
        </w:tcPr>
        <w:p w:rsidR="00D411E3" w:rsidRDefault="00D411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D5CC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D411E3" w:rsidRDefault="00D411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521FF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1FFB" w:rsidRDefault="00521FF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11E3" w:rsidRDefault="00D411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7" w:type="pct"/>
        </w:tcPr>
        <w:p w:rsidR="00D411E3" w:rsidRDefault="00D411E3">
          <w:pPr>
            <w:pStyle w:val="Piedepgina"/>
            <w:tabs>
              <w:tab w:val="left" w:pos="1840"/>
            </w:tabs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411E3" w:rsidRDefault="00D411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D411E3" w:rsidRDefault="00D411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E3654" w:rsidTr="00892E6E">
      <w:trPr>
        <w:cantSplit/>
      </w:trPr>
      <w:tc>
        <w:tcPr>
          <w:tcW w:w="1125" w:type="pct"/>
          <w:vMerge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25" w:type="pct"/>
          <w:vMerge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3" w:type="pct"/>
          <w:vMerge/>
        </w:tcPr>
        <w:p w:rsidR="00AE3654" w:rsidRDefault="00AE365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E3654" w:rsidRDefault="00AE365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7" w:type="pct"/>
        </w:tcPr>
        <w:p w:rsidR="00AE3654" w:rsidRDefault="00AE3654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E3654" w:rsidRDefault="00AE36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D5CC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D5CC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E3654" w:rsidRDefault="00AE3654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6E" w:rsidRDefault="00892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A3" w:rsidRDefault="000F5EA3">
      <w:r>
        <w:separator/>
      </w:r>
    </w:p>
  </w:footnote>
  <w:footnote w:type="continuationSeparator" w:id="0">
    <w:p w:rsidR="000F5EA3" w:rsidRDefault="000F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6E" w:rsidRDefault="00892E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20"/>
      <w:gridCol w:w="1672"/>
    </w:tblGrid>
    <w:tr w:rsidR="00CD23A9" w:rsidTr="001B1E21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CD23A9" w:rsidRDefault="00A170B2" w:rsidP="00D411E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1FFB">
            <w:t xml:space="preserve"> </w:t>
          </w:r>
        </w:p>
      </w:tc>
      <w:tc>
        <w:tcPr>
          <w:tcW w:w="3451" w:type="pct"/>
          <w:vMerge w:val="restart"/>
          <w:tcBorders>
            <w:top w:val="nil"/>
            <w:left w:val="nil"/>
            <w:right w:val="nil"/>
          </w:tcBorders>
        </w:tcPr>
        <w:p w:rsidR="00521FFB" w:rsidRDefault="00521FFB" w:rsidP="00521FF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92E6E" w:rsidRDefault="00892E6E" w:rsidP="00892E6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CD23A9" w:rsidRDefault="00490315" w:rsidP="001B1E2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CD23A9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CD23A9" w:rsidRDefault="00CD23A9" w:rsidP="001B1E2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OBRAS PÚBLICAS TERMINADAS</w:t>
          </w:r>
        </w:p>
        <w:p w:rsidR="00CD23A9" w:rsidRDefault="00CD23A9" w:rsidP="00B42D7F">
          <w:pPr>
            <w:tabs>
              <w:tab w:val="left" w:pos="2587"/>
              <w:tab w:val="center" w:pos="5553"/>
            </w:tabs>
          </w:pPr>
          <w:r>
            <w:rPr>
              <w:rFonts w:ascii="Arial" w:hAnsi="Arial" w:cs="Arial"/>
              <w:b/>
              <w:bCs/>
            </w:rPr>
            <w:tab/>
          </w:r>
          <w:r>
            <w:rPr>
              <w:rFonts w:ascii="Arial" w:hAnsi="Arial" w:cs="Arial"/>
              <w:b/>
              <w:bCs/>
            </w:rPr>
            <w:tab/>
          </w:r>
        </w:p>
      </w:tc>
      <w:tc>
        <w:tcPr>
          <w:tcW w:w="5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D23A9" w:rsidRDefault="008B281B" w:rsidP="008B281B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D5CC1">
            <w:rPr>
              <w:noProof/>
            </w:rPr>
            <w:t>«logo»</w:t>
          </w:r>
          <w:r>
            <w:fldChar w:fldCharType="end"/>
          </w:r>
        </w:p>
      </w:tc>
    </w:tr>
    <w:tr w:rsidR="00CD23A9" w:rsidTr="001B1E21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CD23A9" w:rsidRDefault="00CD23A9"/>
      </w:tc>
      <w:tc>
        <w:tcPr>
          <w:tcW w:w="3451" w:type="pct"/>
          <w:vMerge/>
          <w:tcBorders>
            <w:left w:val="nil"/>
            <w:bottom w:val="nil"/>
            <w:right w:val="single" w:sz="4" w:space="0" w:color="auto"/>
          </w:tcBorders>
        </w:tcPr>
        <w:p w:rsidR="00CD23A9" w:rsidRDefault="00CD23A9" w:rsidP="00B42D7F">
          <w:pPr>
            <w:tabs>
              <w:tab w:val="left" w:pos="2587"/>
              <w:tab w:val="center" w:pos="5553"/>
            </w:tabs>
          </w:pPr>
        </w:p>
      </w:tc>
      <w:tc>
        <w:tcPr>
          <w:tcW w:w="585" w:type="pct"/>
          <w:tcBorders>
            <w:top w:val="single" w:sz="4" w:space="0" w:color="auto"/>
            <w:left w:val="single" w:sz="4" w:space="0" w:color="auto"/>
          </w:tcBorders>
        </w:tcPr>
        <w:p w:rsidR="00CD23A9" w:rsidRDefault="00CD23A9">
          <w:pPr>
            <w:jc w:val="center"/>
          </w:pPr>
          <w:r>
            <w:rPr>
              <w:rFonts w:ascii="Arial" w:hAnsi="Arial" w:cs="Arial"/>
              <w:b/>
              <w:bCs/>
            </w:rPr>
            <w:t>OP - 27</w:t>
          </w:r>
        </w:p>
      </w:tc>
    </w:tr>
  </w:tbl>
  <w:p w:rsidR="00AE3654" w:rsidRDefault="00AE3654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6"/>
      <w:gridCol w:w="5005"/>
      <w:gridCol w:w="1693"/>
      <w:gridCol w:w="1308"/>
      <w:gridCol w:w="1408"/>
      <w:gridCol w:w="1502"/>
    </w:tblGrid>
    <w:tr w:rsidR="00AE3654" w:rsidTr="001B1E21">
      <w:trPr>
        <w:trHeight w:val="581"/>
      </w:trPr>
      <w:tc>
        <w:tcPr>
          <w:tcW w:w="11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D411E3" w:rsidP="00D411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50" w:type="pct"/>
          <w:tcBorders>
            <w:top w:val="nil"/>
            <w:left w:val="nil"/>
            <w:bottom w:val="nil"/>
            <w:right w:val="nil"/>
          </w:tcBorders>
        </w:tcPr>
        <w:p w:rsidR="00AE3654" w:rsidRDefault="00AE3654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</w:t>
          </w:r>
          <w:r w:rsidR="00B83BA8">
            <w:rPr>
              <w:rFonts w:ascii="Arial" w:hAnsi="Arial" w:cs="Arial"/>
              <w:sz w:val="22"/>
            </w:rPr>
            <w:t>n al:</w:t>
          </w:r>
        </w:p>
      </w:tc>
      <w:tc>
        <w:tcPr>
          <w:tcW w:w="4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E3654" w:rsidRDefault="00AE3654" w:rsidP="001B1E2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E3654" w:rsidRDefault="00AE365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3654" w:rsidRDefault="00AE3654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E3654" w:rsidRDefault="00AE365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D5CC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E3654" w:rsidRDefault="00AE365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7"/>
      <w:gridCol w:w="4116"/>
      <w:gridCol w:w="2848"/>
      <w:gridCol w:w="4651"/>
    </w:tblGrid>
    <w:tr w:rsidR="00AE3654" w:rsidTr="008B281B">
      <w:trPr>
        <w:cantSplit/>
        <w:trHeight w:val="374"/>
      </w:trPr>
      <w:tc>
        <w:tcPr>
          <w:tcW w:w="94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BA8" w:rsidRDefault="004414ED" w:rsidP="00B83BA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83BA8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AE3654" w:rsidRPr="00B83BA8" w:rsidRDefault="004414ED" w:rsidP="00B83BA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83BA8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AE3654" w:rsidRPr="00B83BA8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>Área Administrativa:</w:t>
          </w:r>
        </w:p>
        <w:p w:rsidR="00AE3654" w:rsidRPr="00B83BA8" w:rsidRDefault="00AE3654" w:rsidP="00B83BA8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83BA8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AE365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E3654" w:rsidTr="008B281B">
      <w:trPr>
        <w:cantSplit/>
        <w:trHeight w:val="375"/>
      </w:trPr>
      <w:tc>
        <w:tcPr>
          <w:tcW w:w="942" w:type="pct"/>
          <w:vMerge/>
          <w:tcBorders>
            <w:left w:val="nil"/>
            <w:bottom w:val="nil"/>
            <w:right w:val="single" w:sz="4" w:space="0" w:color="auto"/>
          </w:tcBorders>
        </w:tcPr>
        <w:p w:rsidR="00AE3654" w:rsidRDefault="00AE3654">
          <w:pPr>
            <w:rPr>
              <w:rFonts w:ascii="Arial" w:hAnsi="Arial" w:cs="Arial"/>
              <w:sz w:val="22"/>
            </w:rPr>
          </w:pPr>
        </w:p>
      </w:tc>
      <w:tc>
        <w:tcPr>
          <w:tcW w:w="14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Pr="00B83BA8" w:rsidRDefault="00AE3654" w:rsidP="00B83BA8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E3654" w:rsidRPr="00B83BA8" w:rsidRDefault="00AE3654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3654" w:rsidRDefault="00AE365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D5CC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E3654" w:rsidRDefault="00AE3654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4448"/>
      <w:gridCol w:w="2155"/>
      <w:gridCol w:w="1980"/>
      <w:gridCol w:w="1450"/>
      <w:gridCol w:w="1275"/>
      <w:gridCol w:w="1290"/>
    </w:tblGrid>
    <w:tr w:rsidR="00AE3654" w:rsidRPr="00B83BA8" w:rsidTr="00A23243">
      <w:trPr>
        <w:cantSplit/>
        <w:trHeight w:val="258"/>
        <w:tblHeader/>
        <w:tblCellSpacing w:w="20" w:type="dxa"/>
      </w:trPr>
      <w:tc>
        <w:tcPr>
          <w:tcW w:w="625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Número de obra</w:t>
          </w:r>
        </w:p>
      </w:tc>
      <w:tc>
        <w:tcPr>
          <w:tcW w:w="1563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Nombre de la obra</w:t>
          </w:r>
        </w:p>
      </w:tc>
      <w:tc>
        <w:tcPr>
          <w:tcW w:w="750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Municipio</w:t>
          </w:r>
        </w:p>
      </w:tc>
      <w:tc>
        <w:tcPr>
          <w:tcW w:w="688" w:type="pct"/>
          <w:vMerge w:val="restar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Localidad</w:t>
          </w:r>
        </w:p>
      </w:tc>
      <w:tc>
        <w:tcPr>
          <w:tcW w:w="1375" w:type="pct"/>
          <w:gridSpan w:val="3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Inversión ejercida</w:t>
          </w:r>
        </w:p>
      </w:tc>
    </w:tr>
    <w:tr w:rsidR="00AE3654" w:rsidTr="00A23243">
      <w:trPr>
        <w:cantSplit/>
        <w:trHeight w:val="262"/>
        <w:tblHeader/>
        <w:tblCellSpacing w:w="20" w:type="dxa"/>
      </w:trPr>
      <w:tc>
        <w:tcPr>
          <w:tcW w:w="625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1563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750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688" w:type="pct"/>
          <w:vMerge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500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Federal</w:t>
          </w:r>
        </w:p>
      </w:tc>
      <w:tc>
        <w:tcPr>
          <w:tcW w:w="438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Estatal</w:t>
          </w:r>
        </w:p>
      </w:tc>
      <w:tc>
        <w:tcPr>
          <w:tcW w:w="438" w:type="pct"/>
          <w:shd w:val="clear" w:color="auto" w:fill="E5B8B7"/>
          <w:vAlign w:val="center"/>
        </w:tcPr>
        <w:p w:rsidR="00AE3654" w:rsidRPr="00B83BA8" w:rsidRDefault="00AE3654">
          <w:pPr>
            <w:jc w:val="center"/>
            <w:rPr>
              <w:rFonts w:ascii="Arial" w:hAnsi="Arial" w:cs="Arial"/>
              <w:b/>
              <w:sz w:val="18"/>
            </w:rPr>
          </w:pPr>
          <w:r w:rsidRPr="00B83BA8">
            <w:rPr>
              <w:rFonts w:ascii="Arial" w:hAnsi="Arial" w:cs="Arial"/>
              <w:b/>
              <w:sz w:val="18"/>
            </w:rPr>
            <w:t>Otros</w:t>
          </w:r>
        </w:p>
      </w:tc>
    </w:tr>
  </w:tbl>
  <w:p w:rsidR="00AE3654" w:rsidRPr="00FC7F24" w:rsidRDefault="00AE3654" w:rsidP="00FC7F24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6E" w:rsidRDefault="00892E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4"/>
    <w:rsid w:val="000A3AE6"/>
    <w:rsid w:val="000E2735"/>
    <w:rsid w:val="000F5EA3"/>
    <w:rsid w:val="00162C81"/>
    <w:rsid w:val="001B1E21"/>
    <w:rsid w:val="001E2442"/>
    <w:rsid w:val="00264FC9"/>
    <w:rsid w:val="00351B09"/>
    <w:rsid w:val="003D5CC1"/>
    <w:rsid w:val="00425EE0"/>
    <w:rsid w:val="004414ED"/>
    <w:rsid w:val="00490315"/>
    <w:rsid w:val="00521FFB"/>
    <w:rsid w:val="005E07F1"/>
    <w:rsid w:val="00630C67"/>
    <w:rsid w:val="007809CD"/>
    <w:rsid w:val="008322F6"/>
    <w:rsid w:val="008659CC"/>
    <w:rsid w:val="00876C02"/>
    <w:rsid w:val="00892E6E"/>
    <w:rsid w:val="008B281B"/>
    <w:rsid w:val="00953F99"/>
    <w:rsid w:val="00A03F89"/>
    <w:rsid w:val="00A170B2"/>
    <w:rsid w:val="00A23243"/>
    <w:rsid w:val="00AE3654"/>
    <w:rsid w:val="00B42D7F"/>
    <w:rsid w:val="00B64D6A"/>
    <w:rsid w:val="00B83BA8"/>
    <w:rsid w:val="00C052E8"/>
    <w:rsid w:val="00CD23A9"/>
    <w:rsid w:val="00D411E3"/>
    <w:rsid w:val="00DC62B8"/>
    <w:rsid w:val="00E22B8E"/>
    <w:rsid w:val="00FC7F24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D23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052E8"/>
    <w:rPr>
      <w:sz w:val="24"/>
      <w:szCs w:val="24"/>
    </w:rPr>
  </w:style>
  <w:style w:type="paragraph" w:styleId="Textodeglobo">
    <w:name w:val="Balloon Text"/>
    <w:basedOn w:val="Normal"/>
    <w:link w:val="TextodegloboCar"/>
    <w:rsid w:val="003D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5CC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D23A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052E8"/>
    <w:rPr>
      <w:sz w:val="24"/>
      <w:szCs w:val="24"/>
    </w:rPr>
  </w:style>
  <w:style w:type="paragraph" w:styleId="Textodeglobo">
    <w:name w:val="Balloon Text"/>
    <w:basedOn w:val="Normal"/>
    <w:link w:val="TextodegloboCar"/>
    <w:rsid w:val="003D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5CC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2015-12-14T22:11:00Z</dcterms:created>
  <dcterms:modified xsi:type="dcterms:W3CDTF">2015-12-15T15:52:00Z</dcterms:modified>
</cp:coreProperties>
</file>